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D4BCA" w14:textId="3A3A80A7" w:rsidR="00315523" w:rsidRPr="00435703" w:rsidRDefault="00435703" w:rsidP="00655402">
      <w:pPr>
        <w:widowControl/>
        <w:shd w:val="clear" w:color="auto" w:fill="FFFFFF"/>
        <w:jc w:val="center"/>
        <w:rPr>
          <w:rFonts w:ascii="微軟正黑體" w:eastAsia="微軟正黑體" w:hAnsi="微軟正黑體"/>
          <w:b/>
          <w:u w:val="single"/>
          <w:lang w:eastAsia="zh-CN"/>
        </w:rPr>
      </w:pPr>
      <w:r w:rsidRPr="00435703">
        <w:rPr>
          <w:rFonts w:ascii="微軟正黑體" w:eastAsia="微軟正黑體" w:hAnsi="微軟正黑體"/>
          <w:b/>
          <w:u w:val="single"/>
        </w:rPr>
        <w:t>JSTOR</w:t>
      </w:r>
      <w:r w:rsidRPr="00435703">
        <w:rPr>
          <w:rFonts w:ascii="微軟正黑體" w:eastAsia="微軟正黑體" w:hAnsi="微軟正黑體" w:hint="eastAsia"/>
          <w:b/>
          <w:u w:val="single"/>
        </w:rPr>
        <w:t>數據庫</w:t>
      </w:r>
      <w:r w:rsidRPr="00435703">
        <w:rPr>
          <w:rFonts w:ascii="微軟正黑體" w:eastAsia="微軟正黑體" w:hAnsi="微軟正黑體"/>
          <w:b/>
          <w:u w:val="single"/>
        </w:rPr>
        <w:t xml:space="preserve"> </w:t>
      </w:r>
      <w:r w:rsidRPr="00435703">
        <w:rPr>
          <w:rFonts w:ascii="微軟正黑體" w:eastAsia="微軟正黑體" w:hAnsi="微軟正黑體" w:hint="eastAsia"/>
          <w:b/>
          <w:u w:val="single"/>
        </w:rPr>
        <w:t>試用</w:t>
      </w:r>
      <w:r>
        <w:rPr>
          <w:rFonts w:ascii="微軟正黑體" w:eastAsia="微軟正黑體" w:hAnsi="微軟正黑體" w:hint="eastAsia"/>
          <w:b/>
          <w:u w:val="single"/>
        </w:rPr>
        <w:t>開通</w:t>
      </w:r>
      <w:r w:rsidRPr="00435703">
        <w:rPr>
          <w:rFonts w:ascii="微軟正黑體" w:eastAsia="微軟正黑體" w:hAnsi="微軟正黑體" w:hint="eastAsia"/>
          <w:b/>
          <w:u w:val="single"/>
        </w:rPr>
        <w:t>通知</w:t>
      </w:r>
    </w:p>
    <w:tbl>
      <w:tblPr>
        <w:tblW w:w="988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8505"/>
      </w:tblGrid>
      <w:tr w:rsidR="00315523" w:rsidRPr="00435703" w14:paraId="1B1832BD" w14:textId="77777777" w:rsidTr="00435703"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15E26" w14:textId="7B3D3909" w:rsidR="00315523" w:rsidRPr="00435703" w:rsidRDefault="00435703" w:rsidP="00A764F9">
            <w:pPr>
              <w:rPr>
                <w:rFonts w:ascii="微軟正黑體" w:eastAsia="微軟正黑體" w:hAnsi="微軟正黑體"/>
                <w:lang w:eastAsia="zh-CN"/>
              </w:rPr>
            </w:pPr>
            <w:r w:rsidRPr="00435703">
              <w:rPr>
                <w:rFonts w:ascii="微軟正黑體" w:eastAsia="微軟正黑體" w:hAnsi="微軟正黑體" w:hint="eastAsia"/>
              </w:rPr>
              <w:t>產品名稱：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5A283" w14:textId="0661DD0C" w:rsidR="00315523" w:rsidRPr="00435703" w:rsidRDefault="004E43F3" w:rsidP="00435703">
            <w:pPr>
              <w:rPr>
                <w:rFonts w:ascii="微軟正黑體" w:eastAsia="微軟正黑體" w:hAnsi="微軟正黑體"/>
              </w:rPr>
            </w:pPr>
            <w:r w:rsidRPr="004E43F3">
              <w:rPr>
                <w:rFonts w:ascii="微軟正黑體" w:eastAsia="微軟正黑體" w:hAnsi="微軟正黑體" w:hint="eastAsia"/>
                <w:lang w:eastAsia="zh-CN"/>
              </w:rPr>
              <w:t xml:space="preserve">JSTOR 回溯期刊(Archive Collections)  </w:t>
            </w:r>
            <w:r>
              <w:rPr>
                <w:rFonts w:ascii="微軟正黑體" w:eastAsia="微軟正黑體" w:hAnsi="微軟正黑體"/>
              </w:rPr>
              <w:t>-</w:t>
            </w:r>
            <w:r w:rsidR="00435703" w:rsidRPr="00435703">
              <w:rPr>
                <w:rFonts w:ascii="微軟正黑體" w:eastAsia="微軟正黑體" w:hAnsi="微軟正黑體"/>
                <w:lang w:eastAsia="zh-CN"/>
              </w:rPr>
              <w:t xml:space="preserve"> Arts &amp; Sciences IV</w:t>
            </w:r>
            <w:r w:rsidR="00435703" w:rsidRPr="00435703">
              <w:rPr>
                <w:rFonts w:ascii="微軟正黑體" w:eastAsia="微軟正黑體" w:hAnsi="微軟正黑體" w:hint="eastAsia"/>
                <w:lang w:eastAsia="zh-CN"/>
              </w:rPr>
              <w:t>人文社科主題四</w:t>
            </w:r>
          </w:p>
        </w:tc>
      </w:tr>
      <w:tr w:rsidR="00315523" w:rsidRPr="00435703" w14:paraId="7B09C8DD" w14:textId="77777777" w:rsidTr="00435703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F4A84" w14:textId="0C419FE3" w:rsidR="00315523" w:rsidRPr="00435703" w:rsidRDefault="00435703" w:rsidP="00FC64B8">
            <w:pPr>
              <w:rPr>
                <w:rFonts w:ascii="微軟正黑體" w:eastAsia="微軟正黑體" w:hAnsi="微軟正黑體" w:cs="Arial"/>
                <w:color w:val="222222"/>
                <w:kern w:val="0"/>
              </w:rPr>
            </w:pPr>
            <w:r w:rsidRPr="00435703">
              <w:rPr>
                <w:rFonts w:ascii="微軟正黑體" w:eastAsia="微軟正黑體" w:hAnsi="微軟正黑體" w:hint="eastAsia"/>
              </w:rPr>
              <w:t>試用網址：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A52DE" w14:textId="40F02AA2" w:rsidR="00315523" w:rsidRPr="00435703" w:rsidRDefault="0091083D" w:rsidP="00315523">
            <w:pPr>
              <w:widowControl/>
              <w:jc w:val="left"/>
              <w:rPr>
                <w:rFonts w:ascii="微軟正黑體" w:eastAsia="微軟正黑體" w:hAnsi="微軟正黑體" w:cs="Arial"/>
                <w:color w:val="222222"/>
                <w:kern w:val="0"/>
              </w:rPr>
            </w:pPr>
            <w:hyperlink r:id="rId8" w:history="1">
              <w:r w:rsidR="00435703" w:rsidRPr="00435703">
                <w:rPr>
                  <w:rStyle w:val="a3"/>
                  <w:rFonts w:ascii="微軟正黑體" w:eastAsia="微軟正黑體" w:hAnsi="微軟正黑體" w:cs="Arial"/>
                  <w:kern w:val="0"/>
                </w:rPr>
                <w:t>https://www.jstor.org</w:t>
              </w:r>
            </w:hyperlink>
          </w:p>
        </w:tc>
      </w:tr>
      <w:tr w:rsidR="00DE6A59" w:rsidRPr="00435703" w14:paraId="10AC0511" w14:textId="77777777" w:rsidTr="00435703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8DD6F" w14:textId="19E8E9A4" w:rsidR="00DE6A59" w:rsidRPr="00435703" w:rsidRDefault="00435703" w:rsidP="00FC64B8">
            <w:pPr>
              <w:rPr>
                <w:rFonts w:ascii="微軟正黑體" w:eastAsia="微軟正黑體" w:hAnsi="微軟正黑體"/>
                <w:lang w:eastAsia="zh-CN"/>
              </w:rPr>
            </w:pPr>
            <w:r w:rsidRPr="00435703">
              <w:rPr>
                <w:rFonts w:ascii="微軟正黑體" w:eastAsia="微軟正黑體" w:hAnsi="微軟正黑體" w:hint="eastAsia"/>
              </w:rPr>
              <w:t>試用時間：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3DCD7" w14:textId="2D17F285" w:rsidR="00DE6A59" w:rsidRPr="00435703" w:rsidRDefault="00435703" w:rsidP="00435703">
            <w:pPr>
              <w:widowControl/>
              <w:jc w:val="left"/>
              <w:rPr>
                <w:rFonts w:ascii="微軟正黑體" w:eastAsia="微軟正黑體" w:hAnsi="微軟正黑體"/>
              </w:rPr>
            </w:pPr>
            <w:r w:rsidRPr="00435703">
              <w:rPr>
                <w:rFonts w:ascii="微軟正黑體" w:eastAsia="微軟正黑體" w:hAnsi="微軟正黑體" w:hint="eastAsia"/>
              </w:rPr>
              <w:t>即日起</w:t>
            </w:r>
            <w:r w:rsidRPr="00435703">
              <w:rPr>
                <w:rFonts w:ascii="微軟正黑體" w:eastAsia="微軟正黑體" w:hAnsi="微軟正黑體"/>
              </w:rPr>
              <w:t>~2023/11/30</w:t>
            </w:r>
          </w:p>
        </w:tc>
      </w:tr>
      <w:tr w:rsidR="00315523" w:rsidRPr="00435703" w14:paraId="063B387A" w14:textId="77777777" w:rsidTr="00435703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CBA8" w14:textId="77B7F37A" w:rsidR="00315523" w:rsidRPr="00435703" w:rsidRDefault="00435703" w:rsidP="00315523">
            <w:pPr>
              <w:widowControl/>
              <w:jc w:val="left"/>
              <w:rPr>
                <w:rFonts w:ascii="微軟正黑體" w:eastAsia="微軟正黑體" w:hAnsi="微軟正黑體" w:cs="Arial"/>
                <w:color w:val="222222"/>
                <w:kern w:val="0"/>
              </w:rPr>
            </w:pPr>
            <w:r w:rsidRPr="00435703">
              <w:rPr>
                <w:rFonts w:ascii="微軟正黑體" w:eastAsia="微軟正黑體" w:hAnsi="微軟正黑體" w:hint="eastAsia"/>
              </w:rPr>
              <w:t>簡介：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4D14D" w14:textId="6A4EB0C3" w:rsidR="00435703" w:rsidRPr="00435703" w:rsidRDefault="004E43F3" w:rsidP="00435703">
            <w:pPr>
              <w:ind w:firstLineChars="200" w:firstLine="480"/>
              <w:rPr>
                <w:rFonts w:ascii="微軟正黑體" w:eastAsia="微軟正黑體" w:hAnsi="微軟正黑體"/>
              </w:rPr>
            </w:pPr>
            <w:r w:rsidRPr="004E43F3">
              <w:rPr>
                <w:rFonts w:ascii="微軟正黑體" w:eastAsia="微軟正黑體" w:hAnsi="微軟正黑體" w:hint="eastAsia"/>
                <w:lang w:eastAsia="zh-CN"/>
              </w:rPr>
              <w:t>JSTOR 回溯期刊(Archive Collections)</w:t>
            </w:r>
            <w:r w:rsidR="00435703" w:rsidRPr="00435703">
              <w:rPr>
                <w:rFonts w:ascii="微軟正黑體" w:eastAsia="微軟正黑體" w:hAnsi="微軟正黑體" w:hint="eastAsia"/>
                <w:lang w:eastAsia="zh-CN"/>
              </w:rPr>
              <w:t>以收錄過期西文期刊爲任務和目標</w:t>
            </w:r>
            <w:r w:rsidR="00435703" w:rsidRPr="00435703">
              <w:rPr>
                <w:rFonts w:ascii="微軟正黑體" w:eastAsia="微軟正黑體" w:hAnsi="微軟正黑體" w:hint="eastAsia"/>
              </w:rPr>
              <w:t>，</w:t>
            </w:r>
            <w:r w:rsidR="00435703" w:rsidRPr="00435703">
              <w:rPr>
                <w:rFonts w:ascii="微軟正黑體" w:eastAsia="微軟正黑體" w:hAnsi="微軟正黑體" w:hint="eastAsia"/>
                <w:lang w:eastAsia="zh-CN"/>
              </w:rPr>
              <w:t>JSTOR期刊來自于大學、商業、專業學會、大學系所、博物館的出版社以及部分獨立出版社</w:t>
            </w:r>
            <w:r w:rsidR="00435703" w:rsidRPr="00435703">
              <w:rPr>
                <w:rFonts w:ascii="微軟正黑體" w:eastAsia="微軟正黑體" w:hAnsi="微軟正黑體" w:hint="eastAsia"/>
              </w:rPr>
              <w:t>。</w:t>
            </w:r>
          </w:p>
          <w:p w14:paraId="4C2D58ED" w14:textId="7D09AEE4" w:rsidR="00435703" w:rsidRPr="00435703" w:rsidRDefault="00435703" w:rsidP="00435703">
            <w:pPr>
              <w:rPr>
                <w:rFonts w:ascii="微軟正黑體" w:eastAsia="微軟正黑體" w:hAnsi="微軟正黑體"/>
              </w:rPr>
            </w:pPr>
            <w:r w:rsidRPr="00435703">
              <w:rPr>
                <w:rFonts w:ascii="微軟正黑體" w:eastAsia="微軟正黑體" w:hAnsi="微軟正黑體" w:hint="eastAsia"/>
              </w:rPr>
              <w:t>內容絕大部分都從第1卷1期開始，最早可回溯至1665年。</w:t>
            </w:r>
          </w:p>
          <w:p w14:paraId="1F99A1F8" w14:textId="77777777" w:rsidR="00435703" w:rsidRPr="00435703" w:rsidRDefault="00435703" w:rsidP="00435703">
            <w:pPr>
              <w:rPr>
                <w:rFonts w:ascii="微軟正黑體" w:eastAsia="微軟正黑體" w:hAnsi="微軟正黑體"/>
              </w:rPr>
            </w:pPr>
          </w:p>
          <w:p w14:paraId="0817ABEC" w14:textId="154E45A6" w:rsidR="00435703" w:rsidRPr="00435703" w:rsidRDefault="00435703" w:rsidP="00435703">
            <w:pPr>
              <w:ind w:firstLineChars="250" w:firstLine="600"/>
              <w:rPr>
                <w:rFonts w:ascii="微軟正黑體" w:eastAsia="微軟正黑體" w:hAnsi="微軟正黑體"/>
                <w:lang w:eastAsia="zh-CN"/>
              </w:rPr>
            </w:pPr>
            <w:r w:rsidRPr="00435703">
              <w:rPr>
                <w:rFonts w:ascii="微軟正黑體" w:eastAsia="微軟正黑體" w:hAnsi="微軟正黑體" w:hint="eastAsia"/>
                <w:lang w:eastAsia="zh-CN"/>
              </w:rPr>
              <w:t>所提供的期刊絕大部分都從</w:t>
            </w:r>
            <w:r w:rsidRPr="00435703">
              <w:rPr>
                <w:rFonts w:ascii="微軟正黑體" w:eastAsia="微軟正黑體" w:hAnsi="微軟正黑體"/>
                <w:lang w:eastAsia="zh-CN"/>
              </w:rPr>
              <w:t>1</w:t>
            </w:r>
            <w:r w:rsidRPr="00435703">
              <w:rPr>
                <w:rFonts w:ascii="微軟正黑體" w:eastAsia="微軟正黑體" w:hAnsi="微軟正黑體" w:hint="eastAsia"/>
                <w:lang w:eastAsia="zh-CN"/>
              </w:rPr>
              <w:t>卷</w:t>
            </w:r>
            <w:r w:rsidRPr="00435703">
              <w:rPr>
                <w:rFonts w:ascii="微軟正黑體" w:eastAsia="微軟正黑體" w:hAnsi="微軟正黑體"/>
                <w:lang w:eastAsia="zh-CN"/>
              </w:rPr>
              <w:t>1</w:t>
            </w:r>
            <w:r w:rsidRPr="00435703">
              <w:rPr>
                <w:rFonts w:ascii="微軟正黑體" w:eastAsia="微軟正黑體" w:hAnsi="微軟正黑體" w:hint="eastAsia"/>
                <w:lang w:eastAsia="zh-CN"/>
              </w:rPr>
              <w:t>期開始，回溯年代最早至</w:t>
            </w:r>
            <w:r w:rsidRPr="00435703">
              <w:rPr>
                <w:rFonts w:ascii="微軟正黑體" w:eastAsia="微軟正黑體" w:hAnsi="微軟正黑體"/>
                <w:lang w:eastAsia="zh-CN"/>
              </w:rPr>
              <w:t>1665</w:t>
            </w:r>
            <w:r w:rsidRPr="00435703">
              <w:rPr>
                <w:rFonts w:ascii="微軟正黑體" w:eastAsia="微軟正黑體" w:hAnsi="微軟正黑體" w:hint="eastAsia"/>
                <w:lang w:eastAsia="zh-CN"/>
              </w:rPr>
              <w:t>年。過刊庫中的“最新期刊”多爲三至五年前的期刊，這與一般定義的最新出版的期刊不同，兩者之間有一段固定的時間間隔，稱爲推遲間隔（</w:t>
            </w:r>
            <w:r w:rsidRPr="00435703">
              <w:rPr>
                <w:rFonts w:ascii="微軟正黑體" w:eastAsia="微軟正黑體" w:hAnsi="微軟正黑體"/>
                <w:lang w:eastAsia="zh-CN"/>
              </w:rPr>
              <w:t>Moving Wall</w:t>
            </w:r>
            <w:r w:rsidRPr="00435703">
              <w:rPr>
                <w:rFonts w:ascii="微軟正黑體" w:eastAsia="微軟正黑體" w:hAnsi="微軟正黑體" w:hint="eastAsia"/>
                <w:lang w:eastAsia="zh-CN"/>
              </w:rPr>
              <w:t>）。計算推遲間隔時，當前不完整的年份不計算在內。</w:t>
            </w:r>
          </w:p>
          <w:p w14:paraId="778760CD" w14:textId="77777777" w:rsidR="00435703" w:rsidRPr="00435703" w:rsidRDefault="00435703" w:rsidP="00435703">
            <w:pPr>
              <w:ind w:firstLineChars="250" w:firstLine="600"/>
              <w:rPr>
                <w:rFonts w:ascii="微軟正黑體" w:eastAsia="微軟正黑體" w:hAnsi="微軟正黑體"/>
                <w:lang w:eastAsia="zh-CN"/>
              </w:rPr>
            </w:pPr>
          </w:p>
          <w:p w14:paraId="7C530509" w14:textId="18EA1331" w:rsidR="00435703" w:rsidRPr="00435703" w:rsidRDefault="00435703" w:rsidP="00435703">
            <w:pPr>
              <w:rPr>
                <w:rFonts w:ascii="微軟正黑體" w:eastAsia="微軟正黑體" w:hAnsi="微軟正黑體"/>
                <w:color w:val="FF0000"/>
                <w:lang w:eastAsia="zh-CN"/>
              </w:rPr>
            </w:pPr>
            <w:r w:rsidRPr="00435703">
              <w:rPr>
                <w:rFonts w:ascii="微軟正黑體" w:eastAsia="微軟正黑體" w:hAnsi="微軟正黑體" w:hint="eastAsia"/>
                <w:color w:val="FF0000"/>
                <w:lang w:eastAsia="zh-CN"/>
              </w:rPr>
              <w:t>試用主題介紹</w:t>
            </w:r>
          </w:p>
          <w:p w14:paraId="5F70D228" w14:textId="4286BBF1" w:rsidR="00435703" w:rsidRPr="00435703" w:rsidRDefault="00435703" w:rsidP="00435703">
            <w:pPr>
              <w:rPr>
                <w:rFonts w:ascii="微軟正黑體" w:eastAsia="微軟正黑體" w:hAnsi="微軟正黑體"/>
                <w:lang w:eastAsia="zh-CN"/>
              </w:rPr>
            </w:pPr>
            <w:r w:rsidRPr="00435703">
              <w:rPr>
                <w:rFonts w:ascii="微軟正黑體" w:eastAsia="微軟正黑體" w:hAnsi="微軟正黑體"/>
                <w:lang w:eastAsia="zh-CN"/>
              </w:rPr>
              <w:t>Arts &amp; Sciences IV</w:t>
            </w:r>
            <w:r w:rsidRPr="00435703">
              <w:rPr>
                <w:rFonts w:ascii="微軟正黑體" w:eastAsia="微軟正黑體" w:hAnsi="微軟正黑體" w:hint="eastAsia"/>
                <w:lang w:eastAsia="zh-CN"/>
              </w:rPr>
              <w:t>人文社科主題四</w:t>
            </w:r>
            <w:r w:rsidRPr="00435703">
              <w:rPr>
                <w:rFonts w:ascii="微軟正黑體" w:eastAsia="微軟正黑體" w:hAnsi="微軟正黑體" w:hint="eastAsia"/>
                <w:lang w:eastAsia="zh-CN"/>
              </w:rPr>
              <w:tab/>
              <w:t>此專輯專注於商業經濟、教育、法律專業主題的期刊收錄。另外亦包含心理學，公共政策和管理。</w:t>
            </w:r>
          </w:p>
        </w:tc>
      </w:tr>
    </w:tbl>
    <w:p w14:paraId="6EC6FF0F" w14:textId="67E01F4D" w:rsidR="00435703" w:rsidRPr="004E43F3" w:rsidRDefault="00435703" w:rsidP="004E43F3">
      <w:pPr>
        <w:rPr>
          <w:rFonts w:ascii="微軟正黑體" w:eastAsia="微軟正黑體" w:hAnsi="微軟正黑體" w:hint="eastAsia"/>
          <w:sz w:val="20"/>
          <w:szCs w:val="20"/>
        </w:rPr>
      </w:pPr>
      <w:r w:rsidRPr="00435703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 wp14:anchorId="3688DD9B" wp14:editId="39FD55BC">
            <wp:extent cx="5816600" cy="236378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STOR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0716" cy="23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6F0E94" w14:textId="304E1C6B" w:rsidR="003212D1" w:rsidRPr="00435703" w:rsidRDefault="00435703" w:rsidP="003212D1">
      <w:pPr>
        <w:pStyle w:val="af0"/>
        <w:spacing w:line="360" w:lineRule="auto"/>
        <w:jc w:val="left"/>
        <w:rPr>
          <w:rFonts w:ascii="微軟正黑體" w:eastAsia="微軟正黑體" w:hAnsi="微軟正黑體" w:cs="Times New Roman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cs="Times New Roman" w:hint="eastAsia"/>
          <w:sz w:val="20"/>
          <w:szCs w:val="20"/>
          <w:lang w:eastAsia="zh-TW"/>
        </w:rPr>
        <w:lastRenderedPageBreak/>
        <w:t>檢索功能</w:t>
      </w:r>
    </w:p>
    <w:p w14:paraId="4A8EEA6E" w14:textId="79D40E46" w:rsidR="003212D1" w:rsidRPr="00435703" w:rsidRDefault="00435703" w:rsidP="003212D1">
      <w:pPr>
        <w:pStyle w:val="ac"/>
        <w:numPr>
          <w:ilvl w:val="0"/>
          <w:numId w:val="4"/>
        </w:numPr>
        <w:adjustRightInd w:val="0"/>
        <w:snapToGrid w:val="0"/>
        <w:spacing w:afterLines="50" w:after="156" w:line="360" w:lineRule="auto"/>
        <w:ind w:firstLineChars="0"/>
        <w:contextualSpacing/>
        <w:jc w:val="both"/>
        <w:rPr>
          <w:rFonts w:ascii="微軟正黑體" w:eastAsia="微軟正黑體" w:hAnsi="微軟正黑體"/>
          <w:b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b/>
          <w:sz w:val="20"/>
          <w:szCs w:val="20"/>
        </w:rPr>
        <w:t>基本功能</w:t>
      </w:r>
    </w:p>
    <w:p w14:paraId="67C44D4F" w14:textId="77777777" w:rsidR="003212D1" w:rsidRPr="00435703" w:rsidRDefault="003212D1" w:rsidP="003212D1">
      <w:pPr>
        <w:adjustRightInd w:val="0"/>
        <w:snapToGrid w:val="0"/>
        <w:spacing w:afterLines="50" w:after="156" w:line="360" w:lineRule="auto"/>
        <w:rPr>
          <w:rFonts w:ascii="微軟正黑體" w:eastAsia="微軟正黑體" w:hAnsi="微軟正黑體"/>
          <w:b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 wp14:anchorId="47DC84AC" wp14:editId="71DA82B6">
            <wp:extent cx="4923692" cy="21427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5457" cy="21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B73F" w14:textId="2D6F6D85" w:rsidR="003212D1" w:rsidRPr="00435703" w:rsidRDefault="00435703" w:rsidP="003212D1">
      <w:pPr>
        <w:pStyle w:val="ac"/>
        <w:numPr>
          <w:ilvl w:val="0"/>
          <w:numId w:val="5"/>
        </w:numPr>
        <w:adjustRightInd w:val="0"/>
        <w:snapToGrid w:val="0"/>
        <w:spacing w:afterLines="50" w:after="156" w:line="360" w:lineRule="auto"/>
        <w:ind w:firstLineChars="0"/>
        <w:contextualSpacing/>
        <w:jc w:val="both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瀏覽：可按學科主題、刊名、出版社進行瀏覽。</w:t>
      </w:r>
    </w:p>
    <w:p w14:paraId="7840ED23" w14:textId="4FD441B2" w:rsidR="003212D1" w:rsidRPr="00435703" w:rsidRDefault="00435703" w:rsidP="003212D1">
      <w:pPr>
        <w:pStyle w:val="ac"/>
        <w:numPr>
          <w:ilvl w:val="0"/>
          <w:numId w:val="5"/>
        </w:numPr>
        <w:adjustRightInd w:val="0"/>
        <w:snapToGrid w:val="0"/>
        <w:spacing w:afterLines="50" w:after="156" w:line="360" w:lineRule="auto"/>
        <w:ind w:firstLineChars="0"/>
        <w:contextualSpacing/>
        <w:jc w:val="both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檢索：</w:t>
      </w:r>
    </w:p>
    <w:p w14:paraId="6DD63E4A" w14:textId="2555D092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</w:t>
      </w:r>
      <w:r w:rsidRPr="00435703">
        <w:rPr>
          <w:rFonts w:ascii="微軟正黑體" w:eastAsia="微軟正黑體" w:hAnsi="微軟正黑體"/>
          <w:sz w:val="20"/>
          <w:szCs w:val="20"/>
        </w:rPr>
        <w:tab/>
      </w:r>
      <w:r w:rsidRPr="00435703">
        <w:rPr>
          <w:rFonts w:ascii="微軟正黑體" w:eastAsia="微軟正黑體" w:hAnsi="微軟正黑體" w:hint="eastAsia"/>
          <w:sz w:val="20"/>
          <w:szCs w:val="20"/>
        </w:rPr>
        <w:t>基本檢索（</w:t>
      </w:r>
      <w:r w:rsidRPr="00435703">
        <w:rPr>
          <w:rFonts w:ascii="微軟正黑體" w:eastAsia="微軟正黑體" w:hAnsi="微軟正黑體"/>
          <w:sz w:val="20"/>
          <w:szCs w:val="20"/>
        </w:rPr>
        <w:t>basic search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）</w:t>
      </w:r>
    </w:p>
    <w:p w14:paraId="4F209059" w14:textId="6A648D44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只有一個檢索框，可在</w:t>
      </w:r>
      <w:r w:rsidRPr="00435703">
        <w:rPr>
          <w:rFonts w:ascii="微軟正黑體" w:eastAsia="微軟正黑體" w:hAnsi="微軟正黑體"/>
          <w:sz w:val="20"/>
          <w:szCs w:val="20"/>
        </w:rPr>
        <w:t>JSTOR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全文中進行檢索。</w:t>
      </w:r>
    </w:p>
    <w:p w14:paraId="2F4E7CBA" w14:textId="2CF4DA54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</w:t>
      </w:r>
      <w:r w:rsidRPr="00435703">
        <w:rPr>
          <w:rFonts w:ascii="微軟正黑體" w:eastAsia="微軟正黑體" w:hAnsi="微軟正黑體"/>
          <w:sz w:val="20"/>
          <w:szCs w:val="20"/>
        </w:rPr>
        <w:tab/>
      </w:r>
      <w:r w:rsidRPr="00435703">
        <w:rPr>
          <w:rFonts w:ascii="微軟正黑體" w:eastAsia="微軟正黑體" w:hAnsi="微軟正黑體" w:hint="eastAsia"/>
          <w:sz w:val="20"/>
          <w:szCs w:val="20"/>
        </w:rPr>
        <w:t>高級檢索（</w:t>
      </w:r>
      <w:r w:rsidRPr="00435703">
        <w:rPr>
          <w:rFonts w:ascii="微軟正黑體" w:eastAsia="微軟正黑體" w:hAnsi="微軟正黑體"/>
          <w:sz w:val="20"/>
          <w:szCs w:val="20"/>
        </w:rPr>
        <w:t>advanced search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）</w:t>
      </w:r>
    </w:p>
    <w:p w14:paraId="7113AF9A" w14:textId="79CACDB2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可檢索字段包括：全文、作者姓名、題名、摘要以及圖片名稱</w:t>
      </w:r>
      <w:r w:rsidRPr="00435703">
        <w:rPr>
          <w:rFonts w:ascii="微軟正黑體" w:eastAsia="微軟正黑體" w:hAnsi="微軟正黑體"/>
          <w:sz w:val="20"/>
          <w:szCs w:val="20"/>
        </w:rPr>
        <w:t>(Caption)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。</w:t>
      </w:r>
      <w:r w:rsidR="003212D1" w:rsidRPr="00435703">
        <w:rPr>
          <w:rFonts w:ascii="微軟正黑體" w:eastAsia="微軟正黑體" w:hAnsi="微軟正黑體" w:hint="eastAsia"/>
          <w:sz w:val="20"/>
          <w:szCs w:val="20"/>
          <w:lang w:eastAsia="zh-CN"/>
        </w:rPr>
        <w:t xml:space="preserve"> </w:t>
      </w:r>
    </w:p>
    <w:p w14:paraId="1B44A474" w14:textId="2D397683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提供</w:t>
      </w:r>
      <w:r w:rsidRPr="00435703">
        <w:rPr>
          <w:rFonts w:ascii="微軟正黑體" w:eastAsia="微軟正黑體" w:hAnsi="微軟正黑體"/>
          <w:sz w:val="20"/>
          <w:szCs w:val="20"/>
        </w:rPr>
        <w:t>AND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、</w:t>
      </w:r>
      <w:r w:rsidRPr="00435703">
        <w:rPr>
          <w:rFonts w:ascii="微軟正黑體" w:eastAsia="微軟正黑體" w:hAnsi="微軟正黑體"/>
          <w:sz w:val="20"/>
          <w:szCs w:val="20"/>
        </w:rPr>
        <w:t>OR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、</w:t>
      </w:r>
      <w:r w:rsidRPr="00435703">
        <w:rPr>
          <w:rFonts w:ascii="微軟正黑體" w:eastAsia="微軟正黑體" w:hAnsi="微軟正黑體"/>
          <w:sz w:val="20"/>
          <w:szCs w:val="20"/>
        </w:rPr>
        <w:t>NOT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、</w:t>
      </w:r>
      <w:r w:rsidRPr="00435703">
        <w:rPr>
          <w:rFonts w:ascii="微軟正黑體" w:eastAsia="微軟正黑體" w:hAnsi="微軟正黑體"/>
          <w:sz w:val="20"/>
          <w:szCs w:val="20"/>
        </w:rPr>
        <w:t>near 5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、</w:t>
      </w:r>
      <w:r w:rsidRPr="00435703">
        <w:rPr>
          <w:rFonts w:ascii="微軟正黑體" w:eastAsia="微軟正黑體" w:hAnsi="微軟正黑體"/>
          <w:sz w:val="20"/>
          <w:szCs w:val="20"/>
        </w:rPr>
        <w:t>near 10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、</w:t>
      </w:r>
      <w:r w:rsidRPr="00435703">
        <w:rPr>
          <w:rFonts w:ascii="微軟正黑體" w:eastAsia="微軟正黑體" w:hAnsi="微軟正黑體"/>
          <w:sz w:val="20"/>
          <w:szCs w:val="20"/>
        </w:rPr>
        <w:t>near25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等邏輯組配方式。可限定檢索條件，包括文獻類型、出版年代、語種、期刊和主題等。</w:t>
      </w:r>
    </w:p>
    <w:p w14:paraId="3365B335" w14:textId="7456D8F7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輸入已知的文獻信息，即可快速定位到要查找的文獻。相關字段包括：文獻標題、作者姓名、查詢的期刊範圍以及出版信息（</w:t>
      </w:r>
      <w:r w:rsidRPr="00435703">
        <w:rPr>
          <w:rFonts w:ascii="微軟正黑體" w:eastAsia="微軟正黑體" w:hAnsi="微軟正黑體"/>
          <w:sz w:val="20"/>
          <w:szCs w:val="20"/>
        </w:rPr>
        <w:t>ISSN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、卷、期、頁、出版日期）。</w:t>
      </w:r>
    </w:p>
    <w:p w14:paraId="5F98D384" w14:textId="07302918" w:rsidR="003212D1" w:rsidRPr="00435703" w:rsidRDefault="00435703" w:rsidP="003212D1">
      <w:pPr>
        <w:pStyle w:val="ac"/>
        <w:numPr>
          <w:ilvl w:val="0"/>
          <w:numId w:val="4"/>
        </w:numPr>
        <w:adjustRightInd w:val="0"/>
        <w:snapToGrid w:val="0"/>
        <w:spacing w:afterLines="50" w:after="156" w:line="360" w:lineRule="auto"/>
        <w:ind w:firstLineChars="0"/>
        <w:contextualSpacing/>
        <w:jc w:val="both"/>
        <w:rPr>
          <w:rFonts w:ascii="微軟正黑體" w:eastAsia="微軟正黑體" w:hAnsi="微軟正黑體"/>
          <w:b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b/>
          <w:sz w:val="20"/>
          <w:szCs w:val="20"/>
        </w:rPr>
        <w:t>檢索結果</w:t>
      </w:r>
    </w:p>
    <w:p w14:paraId="04F751F0" w14:textId="26F13230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檢索結果可按相關度或時間排序。可在檢索結果中進行二次檢索。</w:t>
      </w:r>
    </w:p>
    <w:p w14:paraId="1F0F15A4" w14:textId="0550EEEF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在檢索結果頁面，可保存和輸出被選中文獻的書目信息，設定追踪被選中文獻的被引信息。還可進行在</w:t>
      </w:r>
      <w:r w:rsidRPr="00435703">
        <w:rPr>
          <w:rFonts w:ascii="微軟正黑體" w:eastAsia="微軟正黑體" w:hAnsi="微軟正黑體"/>
          <w:sz w:val="20"/>
          <w:szCs w:val="20"/>
        </w:rPr>
        <w:t>JSTOR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或</w:t>
      </w:r>
      <w:r w:rsidRPr="00435703">
        <w:rPr>
          <w:rFonts w:ascii="微軟正黑體" w:eastAsia="微軟正黑體" w:hAnsi="微軟正黑體"/>
          <w:sz w:val="20"/>
          <w:szCs w:val="20"/>
        </w:rPr>
        <w:t>Google Scholar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中進行相關文獻延伸查詢。提供多種書目數據輸出格式，包括：</w:t>
      </w:r>
      <w:r w:rsidRPr="00435703">
        <w:rPr>
          <w:rFonts w:ascii="微軟正黑體" w:eastAsia="微軟正黑體" w:hAnsi="微軟正黑體"/>
          <w:sz w:val="20"/>
          <w:szCs w:val="20"/>
        </w:rPr>
        <w:t xml:space="preserve">RIS 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格式、</w:t>
      </w:r>
      <w:r w:rsidRPr="00435703">
        <w:rPr>
          <w:rFonts w:ascii="微軟正黑體" w:eastAsia="微軟正黑體" w:hAnsi="微軟正黑體"/>
          <w:sz w:val="20"/>
          <w:szCs w:val="20"/>
        </w:rPr>
        <w:t>TEXT File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、</w:t>
      </w:r>
      <w:r w:rsidRPr="00435703">
        <w:rPr>
          <w:rFonts w:ascii="微軟正黑體" w:eastAsia="微軟正黑體" w:hAnsi="微軟正黑體"/>
          <w:sz w:val="20"/>
          <w:szCs w:val="20"/>
        </w:rPr>
        <w:t>Printer-friendly version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和</w:t>
      </w:r>
      <w:r w:rsidRPr="00435703">
        <w:rPr>
          <w:rFonts w:ascii="微軟正黑體" w:eastAsia="微軟正黑體" w:hAnsi="微軟正黑體"/>
          <w:sz w:val="20"/>
          <w:szCs w:val="20"/>
        </w:rPr>
        <w:t>RefWorks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專用格式。</w:t>
      </w:r>
    </w:p>
    <w:p w14:paraId="20BE09EC" w14:textId="76037DE1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b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文獻輸出提供</w:t>
      </w:r>
      <w:r w:rsidRPr="00435703">
        <w:rPr>
          <w:rFonts w:ascii="微軟正黑體" w:eastAsia="微軟正黑體" w:hAnsi="微軟正黑體"/>
          <w:sz w:val="20"/>
          <w:szCs w:val="20"/>
        </w:rPr>
        <w:t>PDF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格式，首頁爲</w:t>
      </w:r>
      <w:r w:rsidRPr="00435703">
        <w:rPr>
          <w:rFonts w:ascii="微軟正黑體" w:eastAsia="微軟正黑體" w:hAnsi="微軟正黑體"/>
          <w:sz w:val="20"/>
          <w:szCs w:val="20"/>
        </w:rPr>
        <w:t>JSTOR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版權說明頁，包含書目信息及附加鏈結。</w:t>
      </w:r>
    </w:p>
    <w:p w14:paraId="358F784E" w14:textId="7DBBE9E1" w:rsidR="003212D1" w:rsidRPr="00435703" w:rsidRDefault="00435703" w:rsidP="003212D1">
      <w:pPr>
        <w:pStyle w:val="ac"/>
        <w:numPr>
          <w:ilvl w:val="0"/>
          <w:numId w:val="4"/>
        </w:numPr>
        <w:adjustRightInd w:val="0"/>
        <w:snapToGrid w:val="0"/>
        <w:spacing w:afterLines="50" w:after="156" w:line="360" w:lineRule="auto"/>
        <w:ind w:firstLineChars="0"/>
        <w:contextualSpacing/>
        <w:jc w:val="both"/>
        <w:rPr>
          <w:rFonts w:ascii="微軟正黑體" w:eastAsia="微軟正黑體" w:hAnsi="微軟正黑體"/>
          <w:b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b/>
          <w:sz w:val="20"/>
          <w:szCs w:val="20"/>
        </w:rPr>
        <w:lastRenderedPageBreak/>
        <w:t>個性化服務</w:t>
      </w:r>
      <w:r w:rsidRPr="00435703">
        <w:rPr>
          <w:rFonts w:ascii="微軟正黑體" w:eastAsia="微軟正黑體" w:hAnsi="微軟正黑體"/>
          <w:b/>
          <w:sz w:val="20"/>
          <w:szCs w:val="20"/>
        </w:rPr>
        <w:t>MYJSTOR</w:t>
      </w:r>
    </w:p>
    <w:p w14:paraId="5C070C72" w14:textId="44EA5F66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在</w:t>
      </w:r>
      <w:r w:rsidRPr="00435703">
        <w:rPr>
          <w:rFonts w:ascii="微軟正黑體" w:eastAsia="微軟正黑體" w:hAnsi="微軟正黑體"/>
          <w:sz w:val="20"/>
          <w:szCs w:val="20"/>
        </w:rPr>
        <w:t>JSTOR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可以注册個人服務賬號後，即可使用其個性化服務</w:t>
      </w:r>
      <w:r w:rsidRPr="00435703">
        <w:rPr>
          <w:rFonts w:ascii="微軟正黑體" w:eastAsia="微軟正黑體" w:hAnsi="微軟正黑體"/>
          <w:sz w:val="20"/>
          <w:szCs w:val="20"/>
        </w:rPr>
        <w:t>MYJSTOR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。主要包括編輯和儲存個人信息、保存檢索結果、管理書目信息等功能。</w:t>
      </w:r>
    </w:p>
    <w:p w14:paraId="1E8D4E99" w14:textId="7ACFEE7C" w:rsidR="00435703" w:rsidRPr="00435703" w:rsidRDefault="00435703" w:rsidP="00435703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</w:rPr>
      </w:pPr>
      <w:r w:rsidRPr="00435703">
        <w:rPr>
          <w:rFonts w:ascii="微軟正黑體" w:eastAsia="微軟正黑體" w:hAnsi="微軟正黑體"/>
          <w:sz w:val="20"/>
          <w:szCs w:val="20"/>
        </w:rPr>
        <w:t>MYJSTOR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還爲館員提供了使用統計等管理功能。注册賬號後通知代理商進行權限設定即可使用統計功能。</w:t>
      </w:r>
    </w:p>
    <w:p w14:paraId="181F1C5E" w14:textId="6FA3D283" w:rsidR="00435703" w:rsidRPr="00435703" w:rsidRDefault="00435703" w:rsidP="00435703">
      <w:pPr>
        <w:rPr>
          <w:rFonts w:ascii="微軟正黑體" w:eastAsia="微軟正黑體" w:hAnsi="微軟正黑體" w:cstheme="minorHAnsi"/>
          <w:sz w:val="20"/>
          <w:szCs w:val="20"/>
        </w:rPr>
      </w:pPr>
      <w:r w:rsidRPr="00435703">
        <w:rPr>
          <w:rFonts w:ascii="微軟正黑體" w:eastAsia="微軟正黑體" w:hAnsi="微軟正黑體" w:cstheme="minorHAnsi"/>
          <w:sz w:val="20"/>
          <w:szCs w:val="20"/>
        </w:rPr>
        <w:t>a)</w:t>
      </w:r>
      <w:r w:rsidRPr="00435703">
        <w:rPr>
          <w:rFonts w:ascii="微軟正黑體" w:eastAsia="微軟正黑體" w:hAnsi="微軟正黑體" w:cstheme="minorHAnsi" w:hint="eastAsia"/>
          <w:sz w:val="20"/>
          <w:szCs w:val="20"/>
        </w:rPr>
        <w:t>點擊上方注册鍵進入</w:t>
      </w:r>
    </w:p>
    <w:p w14:paraId="7C8FEEF4" w14:textId="77777777" w:rsidR="00435703" w:rsidRPr="00435703" w:rsidRDefault="00435703" w:rsidP="00435703">
      <w:pPr>
        <w:rPr>
          <w:rFonts w:ascii="微軟正黑體" w:eastAsia="微軟正黑體" w:hAnsi="微軟正黑體" w:cstheme="minorHAnsi"/>
          <w:sz w:val="20"/>
          <w:szCs w:val="20"/>
        </w:rPr>
      </w:pPr>
      <w:r w:rsidRPr="00435703">
        <w:rPr>
          <w:rFonts w:ascii="微軟正黑體" w:eastAsia="微軟正黑體" w:hAnsi="微軟正黑體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3D058E" wp14:editId="620AC05F">
                <wp:simplePos x="0" y="0"/>
                <wp:positionH relativeFrom="column">
                  <wp:posOffset>4457700</wp:posOffset>
                </wp:positionH>
                <wp:positionV relativeFrom="paragraph">
                  <wp:posOffset>38100</wp:posOffset>
                </wp:positionV>
                <wp:extent cx="403860" cy="150495"/>
                <wp:effectExtent l="19050" t="19050" r="15240" b="20955"/>
                <wp:wrapNone/>
                <wp:docPr id="9" name="objec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5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9059" h="504825">
                              <a:moveTo>
                                <a:pt x="0" y="504444"/>
                              </a:moveTo>
                              <a:lnTo>
                                <a:pt x="1368552" y="504444"/>
                              </a:lnTo>
                              <a:lnTo>
                                <a:pt x="1368552" y="0"/>
                              </a:lnTo>
                              <a:lnTo>
                                <a:pt x="0" y="0"/>
                              </a:lnTo>
                              <a:lnTo>
                                <a:pt x="0" y="504444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2BEB3" id="object 20" o:spid="_x0000_s1026" style="position:absolute;margin-left:351pt;margin-top:3pt;width:31.8pt;height:1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9059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" path="m,504444r1368552,l1368552,,,,,504444xe" filled="f" strokecolor="red" strokeweight="3pt">
                <v:path arrowok="t"/>
              </v:shape>
            </w:pict>
          </mc:Fallback>
        </mc:AlternateContent>
      </w:r>
      <w:r w:rsidRPr="00435703">
        <w:rPr>
          <w:rFonts w:ascii="微軟正黑體" w:eastAsia="微軟正黑體" w:hAnsi="微軟正黑體" w:cstheme="minorHAnsi"/>
          <w:noProof/>
          <w:sz w:val="20"/>
          <w:szCs w:val="20"/>
        </w:rPr>
        <w:drawing>
          <wp:inline distT="0" distB="0" distL="0" distR="0" wp14:anchorId="5182E7A9" wp14:editId="25FE0E7F">
            <wp:extent cx="5314950" cy="1701800"/>
            <wp:effectExtent l="0" t="0" r="0" b="0"/>
            <wp:docPr id="7" name="object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ject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F84F" w14:textId="70B729A1" w:rsidR="00435703" w:rsidRPr="00435703" w:rsidRDefault="00435703" w:rsidP="00435703">
      <w:pPr>
        <w:rPr>
          <w:rFonts w:ascii="微軟正黑體" w:eastAsia="微軟正黑體" w:hAnsi="微軟正黑體" w:cstheme="minorHAnsi"/>
          <w:sz w:val="20"/>
          <w:szCs w:val="20"/>
        </w:rPr>
      </w:pPr>
      <w:r w:rsidRPr="00435703">
        <w:rPr>
          <w:rFonts w:ascii="微軟正黑體" w:eastAsia="微軟正黑體" w:hAnsi="微軟正黑體" w:cstheme="minorHAnsi"/>
          <w:sz w:val="20"/>
          <w:szCs w:val="20"/>
        </w:rPr>
        <w:t>b)</w:t>
      </w:r>
      <w:r w:rsidRPr="00435703">
        <w:rPr>
          <w:rFonts w:ascii="微軟正黑體" w:eastAsia="微軟正黑體" w:hAnsi="微軟正黑體" w:cstheme="minorHAnsi" w:hint="eastAsia"/>
          <w:sz w:val="20"/>
          <w:szCs w:val="20"/>
        </w:rPr>
        <w:t>填寫個人信息後，即可創建個人帳</w:t>
      </w:r>
      <w:r w:rsidRPr="00435703">
        <w:rPr>
          <w:rFonts w:ascii="微軟正黑體" w:eastAsia="微軟正黑體" w:hAnsi="微軟正黑體" w:cstheme="minorHAnsi"/>
          <w:sz w:val="20"/>
          <w:szCs w:val="20"/>
        </w:rPr>
        <w:t>/</w:t>
      </w:r>
      <w:r w:rsidRPr="00435703">
        <w:rPr>
          <w:rFonts w:ascii="微軟正黑體" w:eastAsia="微軟正黑體" w:hAnsi="微軟正黑體" w:cstheme="minorHAnsi" w:hint="eastAsia"/>
          <w:sz w:val="20"/>
          <w:szCs w:val="20"/>
        </w:rPr>
        <w:t>密</w:t>
      </w:r>
    </w:p>
    <w:p w14:paraId="2E0D17E1" w14:textId="39B84F4D" w:rsidR="00435703" w:rsidRDefault="00435703" w:rsidP="00435703">
      <w:pPr>
        <w:rPr>
          <w:rFonts w:ascii="微軟正黑體" w:eastAsia="微軟正黑體" w:hAnsi="微軟正黑體" w:cstheme="minorHAnsi"/>
          <w:sz w:val="20"/>
          <w:szCs w:val="20"/>
        </w:rPr>
      </w:pPr>
      <w:r w:rsidRPr="00435703">
        <w:rPr>
          <w:rFonts w:ascii="微軟正黑體" w:eastAsia="微軟正黑體" w:hAnsi="微軟正黑體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ED849" wp14:editId="033C1A33">
                <wp:simplePos x="0" y="0"/>
                <wp:positionH relativeFrom="column">
                  <wp:posOffset>2350770</wp:posOffset>
                </wp:positionH>
                <wp:positionV relativeFrom="paragraph">
                  <wp:posOffset>1980565</wp:posOffset>
                </wp:positionV>
                <wp:extent cx="3171825" cy="1248410"/>
                <wp:effectExtent l="0" t="1270" r="190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248410"/>
                        </a:xfrm>
                        <a:prstGeom prst="rect">
                          <a:avLst/>
                        </a:prstGeom>
                        <a:solidFill>
                          <a:srgbClr val="CBD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2C6C3" w14:textId="3BBDDAC2" w:rsidR="00435703" w:rsidRPr="00A35D67" w:rsidRDefault="00435703" w:rsidP="00435703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A35D67">
                              <w:rPr>
                                <w:rFonts w:ascii="微軟正黑體" w:eastAsia="微軟正黑體" w:hAnsi="微軟正黑體" w:cstheme="minorBidi" w:hint="eastAsia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注册個人化賬號</w:t>
                            </w:r>
                          </w:p>
                          <w:p w14:paraId="575FFFB4" w14:textId="1AD6F02A" w:rsidR="00435703" w:rsidRPr="00A35D67" w:rsidRDefault="00435703" w:rsidP="00435703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A35D67">
                              <w:rPr>
                                <w:rFonts w:ascii="微軟正黑體" w:eastAsia="微軟正黑體" w:hAnsi="微軟正黑體" w:cstheme="minorBidi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1.</w:t>
                            </w:r>
                            <w:r w:rsidRPr="00A35D67">
                              <w:rPr>
                                <w:rFonts w:ascii="微軟正黑體" w:eastAsia="微軟正黑體" w:hAnsi="微軟正黑體" w:cstheme="minorBidi" w:hint="eastAsia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請填入個人資料</w:t>
                            </w:r>
                            <w:r w:rsidRPr="00A35D67">
                              <w:rPr>
                                <w:rFonts w:ascii="微軟正黑體" w:eastAsia="微軟正黑體" w:hAnsi="微軟正黑體" w:cstheme="minorBidi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35D67">
                              <w:rPr>
                                <w:rFonts w:ascii="微軟正黑體" w:eastAsia="微軟正黑體" w:hAnsi="微軟正黑體" w:cstheme="minorBidi" w:hint="eastAsia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“</w:t>
                            </w:r>
                            <w:r w:rsidRPr="00A35D67">
                              <w:rPr>
                                <w:rFonts w:ascii="微軟正黑體" w:eastAsia="微軟正黑體" w:hAnsi="微軟正黑體" w:cstheme="minorBidi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 xml:space="preserve"> * </w:t>
                            </w:r>
                            <w:r w:rsidRPr="00A35D67">
                              <w:rPr>
                                <w:rFonts w:ascii="微軟正黑體" w:eastAsia="微軟正黑體" w:hAnsi="微軟正黑體" w:cstheme="minorBidi" w:hint="eastAsia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”爲必填之字段</w:t>
                            </w:r>
                          </w:p>
                          <w:p w14:paraId="18E18691" w14:textId="0D8F0288" w:rsidR="00435703" w:rsidRPr="00A35D67" w:rsidRDefault="00435703" w:rsidP="00435703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A35D67">
                              <w:rPr>
                                <w:rFonts w:ascii="微軟正黑體" w:eastAsia="微軟正黑體" w:hAnsi="微軟正黑體" w:cstheme="minorBidi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2.</w:t>
                            </w:r>
                            <w:r w:rsidRPr="00A35D67">
                              <w:rPr>
                                <w:rFonts w:ascii="微軟正黑體" w:eastAsia="微軟正黑體" w:hAnsi="微軟正黑體" w:cstheme="minorBidi" w:hint="eastAsia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請同意</w:t>
                            </w: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並</w:t>
                            </w:r>
                            <w:r w:rsidRPr="00A35D67">
                              <w:rPr>
                                <w:rFonts w:ascii="微軟正黑體" w:eastAsia="微軟正黑體" w:hAnsi="微軟正黑體" w:cstheme="minorBidi" w:hint="eastAsia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>接受</w:t>
                            </w:r>
                            <w:r w:rsidRPr="00A35D67">
                              <w:rPr>
                                <w:rFonts w:ascii="微軟正黑體" w:eastAsia="微軟正黑體" w:hAnsi="微軟正黑體" w:cstheme="minorBidi"/>
                                <w:color w:val="5A595F"/>
                                <w:kern w:val="24"/>
                                <w:sz w:val="22"/>
                                <w:szCs w:val="22"/>
                              </w:rPr>
                              <w:t xml:space="preserve"> JSTOR Terms and Condition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ED84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85.1pt;margin-top:155.95pt;width:249.75pt;height:9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" fillcolor="#cbd7de" stroked="f" strokeweight="2.25pt">
                <v:textbox>
                  <w:txbxContent>
                    <w:p w14:paraId="5C12C6C3" w14:textId="3BBDDAC2" w:rsidR="00435703" w:rsidRPr="00A35D67" w:rsidRDefault="00435703" w:rsidP="00435703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A35D67">
                        <w:rPr>
                          <w:rFonts w:ascii="微軟正黑體" w:eastAsia="微軟正黑體" w:hAnsi="微軟正黑體" w:cstheme="minorBidi" w:hint="eastAsia"/>
                          <w:color w:val="5A595F"/>
                          <w:kern w:val="24"/>
                          <w:sz w:val="22"/>
                          <w:szCs w:val="22"/>
                        </w:rPr>
                        <w:t>注册個人化賬號</w:t>
                      </w:r>
                    </w:p>
                    <w:p w14:paraId="575FFFB4" w14:textId="1AD6F02A" w:rsidR="00435703" w:rsidRPr="00A35D67" w:rsidRDefault="00435703" w:rsidP="00435703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A35D67">
                        <w:rPr>
                          <w:rFonts w:ascii="微軟正黑體" w:eastAsia="微軟正黑體" w:hAnsi="微軟正黑體" w:cstheme="minorBidi"/>
                          <w:color w:val="5A595F"/>
                          <w:kern w:val="24"/>
                          <w:sz w:val="22"/>
                          <w:szCs w:val="22"/>
                        </w:rPr>
                        <w:t>1.</w:t>
                      </w:r>
                      <w:r w:rsidRPr="00A35D67">
                        <w:rPr>
                          <w:rFonts w:ascii="微軟正黑體" w:eastAsia="微軟正黑體" w:hAnsi="微軟正黑體" w:cstheme="minorBidi" w:hint="eastAsia"/>
                          <w:color w:val="5A595F"/>
                          <w:kern w:val="24"/>
                          <w:sz w:val="22"/>
                          <w:szCs w:val="22"/>
                        </w:rPr>
                        <w:t>請填入個人資料</w:t>
                      </w:r>
                      <w:r w:rsidRPr="00A35D67">
                        <w:rPr>
                          <w:rFonts w:ascii="微軟正黑體" w:eastAsia="微軟正黑體" w:hAnsi="微軟正黑體" w:cstheme="minorBidi"/>
                          <w:color w:val="5A595F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Pr="00A35D67">
                        <w:rPr>
                          <w:rFonts w:ascii="微軟正黑體" w:eastAsia="微軟正黑體" w:hAnsi="微軟正黑體" w:cstheme="minorBidi" w:hint="eastAsia"/>
                          <w:color w:val="5A595F"/>
                          <w:kern w:val="24"/>
                          <w:sz w:val="22"/>
                          <w:szCs w:val="22"/>
                        </w:rPr>
                        <w:t>“</w:t>
                      </w:r>
                      <w:r w:rsidRPr="00A35D67">
                        <w:rPr>
                          <w:rFonts w:ascii="微軟正黑體" w:eastAsia="微軟正黑體" w:hAnsi="微軟正黑體" w:cstheme="minorBidi"/>
                          <w:color w:val="5A595F"/>
                          <w:kern w:val="24"/>
                          <w:sz w:val="22"/>
                          <w:szCs w:val="22"/>
                        </w:rPr>
                        <w:t xml:space="preserve"> * </w:t>
                      </w:r>
                      <w:r w:rsidRPr="00A35D67">
                        <w:rPr>
                          <w:rFonts w:ascii="微軟正黑體" w:eastAsia="微軟正黑體" w:hAnsi="微軟正黑體" w:cstheme="minorBidi" w:hint="eastAsia"/>
                          <w:color w:val="5A595F"/>
                          <w:kern w:val="24"/>
                          <w:sz w:val="22"/>
                          <w:szCs w:val="22"/>
                        </w:rPr>
                        <w:t>”爲必填之字段</w:t>
                      </w:r>
                    </w:p>
                    <w:p w14:paraId="18E18691" w14:textId="0D8F0288" w:rsidR="00435703" w:rsidRPr="00A35D67" w:rsidRDefault="00435703" w:rsidP="00435703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A35D67">
                        <w:rPr>
                          <w:rFonts w:ascii="微軟正黑體" w:eastAsia="微軟正黑體" w:hAnsi="微軟正黑體" w:cstheme="minorBidi"/>
                          <w:color w:val="5A595F"/>
                          <w:kern w:val="24"/>
                          <w:sz w:val="22"/>
                          <w:szCs w:val="22"/>
                        </w:rPr>
                        <w:t>2.</w:t>
                      </w:r>
                      <w:r w:rsidRPr="00A35D67">
                        <w:rPr>
                          <w:rFonts w:ascii="微軟正黑體" w:eastAsia="微軟正黑體" w:hAnsi="微軟正黑體" w:cstheme="minorBidi" w:hint="eastAsia"/>
                          <w:color w:val="5A595F"/>
                          <w:kern w:val="24"/>
                          <w:sz w:val="22"/>
                          <w:szCs w:val="22"/>
                        </w:rPr>
                        <w:t>請同意</w:t>
                      </w:r>
                      <w:r>
                        <w:rPr>
                          <w:rFonts w:ascii="微軟正黑體" w:eastAsia="微軟正黑體" w:hAnsi="微軟正黑體" w:cstheme="minorBidi" w:hint="eastAsia"/>
                          <w:color w:val="5A595F"/>
                          <w:kern w:val="24"/>
                          <w:sz w:val="22"/>
                          <w:szCs w:val="22"/>
                        </w:rPr>
                        <w:t>並</w:t>
                      </w:r>
                      <w:r w:rsidRPr="00A35D67">
                        <w:rPr>
                          <w:rFonts w:ascii="微軟正黑體" w:eastAsia="微軟正黑體" w:hAnsi="微軟正黑體" w:cstheme="minorBidi" w:hint="eastAsia"/>
                          <w:color w:val="5A595F"/>
                          <w:kern w:val="24"/>
                          <w:sz w:val="22"/>
                          <w:szCs w:val="22"/>
                        </w:rPr>
                        <w:t>接受</w:t>
                      </w:r>
                      <w:r w:rsidRPr="00A35D67">
                        <w:rPr>
                          <w:rFonts w:ascii="微軟正黑體" w:eastAsia="微軟正黑體" w:hAnsi="微軟正黑體" w:cstheme="minorBidi"/>
                          <w:color w:val="5A595F"/>
                          <w:kern w:val="24"/>
                          <w:sz w:val="22"/>
                          <w:szCs w:val="22"/>
                        </w:rPr>
                        <w:t xml:space="preserve"> JSTOR Terms and Condition</w:t>
                      </w:r>
                    </w:p>
                  </w:txbxContent>
                </v:textbox>
              </v:shape>
            </w:pict>
          </mc:Fallback>
        </mc:AlternateContent>
      </w:r>
      <w:r w:rsidRPr="00435703">
        <w:rPr>
          <w:rFonts w:ascii="微軟正黑體" w:eastAsia="微軟正黑體" w:hAnsi="微軟正黑體" w:cstheme="minorHAnsi"/>
          <w:noProof/>
          <w:sz w:val="20"/>
          <w:szCs w:val="20"/>
        </w:rPr>
        <w:drawing>
          <wp:inline distT="0" distB="0" distL="0" distR="0" wp14:anchorId="33C5DA6A" wp14:editId="4858DDB7">
            <wp:extent cx="4110824" cy="453299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2592" cy="453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C43B" w14:textId="77777777" w:rsidR="00435703" w:rsidRPr="00435703" w:rsidRDefault="00435703" w:rsidP="00435703">
      <w:pPr>
        <w:rPr>
          <w:rFonts w:ascii="微軟正黑體" w:eastAsia="微軟正黑體" w:hAnsi="微軟正黑體" w:cstheme="minorHAnsi"/>
          <w:sz w:val="20"/>
          <w:szCs w:val="20"/>
        </w:rPr>
      </w:pPr>
    </w:p>
    <w:p w14:paraId="5078A6EA" w14:textId="1B30DC15" w:rsidR="003212D1" w:rsidRPr="00435703" w:rsidRDefault="00435703" w:rsidP="003212D1">
      <w:pPr>
        <w:pStyle w:val="ac"/>
        <w:numPr>
          <w:ilvl w:val="0"/>
          <w:numId w:val="4"/>
        </w:numPr>
        <w:adjustRightInd w:val="0"/>
        <w:snapToGrid w:val="0"/>
        <w:spacing w:afterLines="50" w:after="156" w:line="360" w:lineRule="auto"/>
        <w:ind w:firstLineChars="0"/>
        <w:contextualSpacing/>
        <w:jc w:val="both"/>
        <w:rPr>
          <w:rFonts w:ascii="微軟正黑體" w:eastAsia="微軟正黑體" w:hAnsi="微軟正黑體"/>
          <w:b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/>
          <w:b/>
          <w:sz w:val="20"/>
          <w:szCs w:val="20"/>
        </w:rPr>
        <w:lastRenderedPageBreak/>
        <w:t>TEXT ANALYZER</w:t>
      </w:r>
      <w:r w:rsidRPr="00435703">
        <w:rPr>
          <w:rFonts w:ascii="微軟正黑體" w:eastAsia="微軟正黑體" w:hAnsi="微軟正黑體" w:hint="eastAsia"/>
          <w:b/>
          <w:sz w:val="20"/>
          <w:szCs w:val="20"/>
        </w:rPr>
        <w:t>詞匯分析功能</w:t>
      </w:r>
    </w:p>
    <w:p w14:paraId="3FA833AD" w14:textId="77777777" w:rsidR="003212D1" w:rsidRPr="00435703" w:rsidRDefault="003212D1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 wp14:anchorId="66D58437" wp14:editId="283E14D0">
            <wp:extent cx="4677507" cy="2559896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0463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576E" w14:textId="2B5F9046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使用者可以透過拖曳、剪貼或上載的方式，提供一段文章、一個檔案、一串</w:t>
      </w:r>
      <w:r w:rsidRPr="00435703">
        <w:rPr>
          <w:rFonts w:ascii="微軟正黑體" w:eastAsia="微軟正黑體" w:hAnsi="微軟正黑體"/>
          <w:sz w:val="20"/>
          <w:szCs w:val="20"/>
        </w:rPr>
        <w:t>URL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鏈接或一頁文字截圖，</w:t>
      </w:r>
      <w:r w:rsidRPr="00435703">
        <w:rPr>
          <w:rFonts w:ascii="微軟正黑體" w:eastAsia="微軟正黑體" w:hAnsi="微軟正黑體"/>
          <w:sz w:val="20"/>
          <w:szCs w:val="20"/>
        </w:rPr>
        <w:t>Text Analyzer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即開始進行判讀及分析。</w:t>
      </w:r>
    </w:p>
    <w:p w14:paraId="70CDD9CB" w14:textId="1620BBF4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/>
          <w:sz w:val="20"/>
          <w:szCs w:val="20"/>
        </w:rPr>
        <w:t>Text Analyzer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會根據使用者所提供的全文，自動尋找主要的概念與詞匯，設定爲</w:t>
      </w:r>
      <w:r w:rsidRPr="00435703">
        <w:rPr>
          <w:rFonts w:ascii="微軟正黑體" w:eastAsia="微軟正黑體" w:hAnsi="微軟正黑體"/>
          <w:sz w:val="20"/>
          <w:szCs w:val="20"/>
        </w:rPr>
        <w:t>Prioritized Terms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，作爲查詢</w:t>
      </w:r>
      <w:r w:rsidRPr="00435703">
        <w:rPr>
          <w:rFonts w:ascii="微軟正黑體" w:eastAsia="微軟正黑體" w:hAnsi="微軟正黑體"/>
          <w:sz w:val="20"/>
          <w:szCs w:val="20"/>
        </w:rPr>
        <w:t>JSTOR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數據庫中相關文獻的關鍵詞，從而産生查詢結果。</w:t>
      </w:r>
    </w:p>
    <w:p w14:paraId="242941D9" w14:textId="40A5052C" w:rsidR="003212D1" w:rsidRPr="00435703" w:rsidRDefault="00435703" w:rsidP="003212D1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 w:hint="eastAsia"/>
          <w:sz w:val="20"/>
          <w:szCs w:val="20"/>
        </w:rPr>
        <w:t>針對這些自動産生的</w:t>
      </w:r>
      <w:r w:rsidRPr="00435703">
        <w:rPr>
          <w:rFonts w:ascii="微軟正黑體" w:eastAsia="微軟正黑體" w:hAnsi="微軟正黑體"/>
          <w:sz w:val="20"/>
          <w:szCs w:val="20"/>
        </w:rPr>
        <w:t>Prioritized Terms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，可以手動調整其權重、删除或新增關鍵詞，也可以從畫面左下方</w:t>
      </w:r>
      <w:r w:rsidRPr="00435703">
        <w:rPr>
          <w:rFonts w:ascii="微軟正黑體" w:eastAsia="微軟正黑體" w:hAnsi="微軟正黑體"/>
          <w:sz w:val="20"/>
          <w:szCs w:val="20"/>
        </w:rPr>
        <w:t>Identified Terms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選取其他相關詞匯，加入</w:t>
      </w:r>
      <w:r w:rsidRPr="00435703">
        <w:rPr>
          <w:rFonts w:ascii="微軟正黑體" w:eastAsia="微軟正黑體" w:hAnsi="微軟正黑體"/>
          <w:sz w:val="20"/>
          <w:szCs w:val="20"/>
        </w:rPr>
        <w:t>Prioritized Terms</w:t>
      </w:r>
      <w:r w:rsidRPr="00435703">
        <w:rPr>
          <w:rFonts w:ascii="微軟正黑體" w:eastAsia="微軟正黑體" w:hAnsi="微軟正黑體" w:hint="eastAsia"/>
          <w:sz w:val="20"/>
          <w:szCs w:val="20"/>
        </w:rPr>
        <w:t>行列。只要進行任何手動調整，畫面右方的查詢結果就會跟著改變。</w:t>
      </w:r>
    </w:p>
    <w:p w14:paraId="4A966A0B" w14:textId="27DA3F54" w:rsidR="003212D1" w:rsidRPr="00435703" w:rsidRDefault="003212D1" w:rsidP="00435703">
      <w:pPr>
        <w:adjustRightInd w:val="0"/>
        <w:snapToGrid w:val="0"/>
        <w:spacing w:afterLines="50" w:after="156" w:line="360" w:lineRule="auto"/>
        <w:ind w:firstLineChars="200" w:firstLine="400"/>
        <w:rPr>
          <w:rFonts w:ascii="微軟正黑體" w:eastAsia="微軟正黑體" w:hAnsi="微軟正黑體"/>
          <w:sz w:val="20"/>
          <w:szCs w:val="20"/>
          <w:lang w:eastAsia="zh-CN"/>
        </w:rPr>
      </w:pPr>
      <w:r w:rsidRPr="00435703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 wp14:anchorId="70B13970" wp14:editId="59F581A3">
            <wp:extent cx="4220307" cy="2900821"/>
            <wp:effectExtent l="0" t="0" r="8890" b="0"/>
            <wp:docPr id="849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96" cy="29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3212D1" w:rsidRPr="00435703" w:rsidSect="00435703">
      <w:pgSz w:w="11900" w:h="16840"/>
      <w:pgMar w:top="851" w:right="98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7E17B2" w14:textId="77777777" w:rsidR="0091083D" w:rsidRDefault="0091083D" w:rsidP="00CE71DC">
      <w:r>
        <w:separator/>
      </w:r>
    </w:p>
  </w:endnote>
  <w:endnote w:type="continuationSeparator" w:id="0">
    <w:p w14:paraId="0FD39E1B" w14:textId="77777777" w:rsidR="0091083D" w:rsidRDefault="0091083D" w:rsidP="00CE7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8204E" w14:textId="77777777" w:rsidR="0091083D" w:rsidRDefault="0091083D" w:rsidP="00CE71DC">
      <w:r>
        <w:separator/>
      </w:r>
    </w:p>
  </w:footnote>
  <w:footnote w:type="continuationSeparator" w:id="0">
    <w:p w14:paraId="480C113E" w14:textId="77777777" w:rsidR="0091083D" w:rsidRDefault="0091083D" w:rsidP="00CE7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27AF2"/>
    <w:multiLevelType w:val="multilevel"/>
    <w:tmpl w:val="E26C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DA328E"/>
    <w:multiLevelType w:val="multilevel"/>
    <w:tmpl w:val="756AC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3F4B40"/>
    <w:multiLevelType w:val="hybridMultilevel"/>
    <w:tmpl w:val="1B06F5A4"/>
    <w:lvl w:ilvl="0" w:tplc="8752FB5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D94DDC"/>
    <w:multiLevelType w:val="hybridMultilevel"/>
    <w:tmpl w:val="6ED423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3235D31"/>
    <w:multiLevelType w:val="hybridMultilevel"/>
    <w:tmpl w:val="C30E98F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activeWritingStyle w:appName="MSWord" w:lang="zh-TW" w:vendorID="64" w:dllVersion="131077" w:nlCheck="1" w:checkStyle="1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23"/>
    <w:rsid w:val="00140748"/>
    <w:rsid w:val="001431E3"/>
    <w:rsid w:val="001674DB"/>
    <w:rsid w:val="0017127A"/>
    <w:rsid w:val="00183F38"/>
    <w:rsid w:val="001F01ED"/>
    <w:rsid w:val="00254ED2"/>
    <w:rsid w:val="002F5E56"/>
    <w:rsid w:val="00315523"/>
    <w:rsid w:val="003212D1"/>
    <w:rsid w:val="00357A9C"/>
    <w:rsid w:val="003D2503"/>
    <w:rsid w:val="00412E3C"/>
    <w:rsid w:val="00432EC2"/>
    <w:rsid w:val="00435703"/>
    <w:rsid w:val="00471170"/>
    <w:rsid w:val="00475A59"/>
    <w:rsid w:val="004E43F3"/>
    <w:rsid w:val="00575807"/>
    <w:rsid w:val="00593DA2"/>
    <w:rsid w:val="005A1A8A"/>
    <w:rsid w:val="005F6CFF"/>
    <w:rsid w:val="00655402"/>
    <w:rsid w:val="00670359"/>
    <w:rsid w:val="006B126B"/>
    <w:rsid w:val="006E6B22"/>
    <w:rsid w:val="0072092E"/>
    <w:rsid w:val="00730334"/>
    <w:rsid w:val="00734D80"/>
    <w:rsid w:val="00754334"/>
    <w:rsid w:val="00767506"/>
    <w:rsid w:val="007B4D37"/>
    <w:rsid w:val="007C7D29"/>
    <w:rsid w:val="007F015C"/>
    <w:rsid w:val="008A0E1E"/>
    <w:rsid w:val="0091083D"/>
    <w:rsid w:val="00924A08"/>
    <w:rsid w:val="00934D5D"/>
    <w:rsid w:val="00957F90"/>
    <w:rsid w:val="009B6F64"/>
    <w:rsid w:val="009D731C"/>
    <w:rsid w:val="00A2025F"/>
    <w:rsid w:val="00A654FC"/>
    <w:rsid w:val="00A764F9"/>
    <w:rsid w:val="00B0264C"/>
    <w:rsid w:val="00B16B75"/>
    <w:rsid w:val="00B5031D"/>
    <w:rsid w:val="00B816B8"/>
    <w:rsid w:val="00BA3025"/>
    <w:rsid w:val="00BB5E92"/>
    <w:rsid w:val="00C5655D"/>
    <w:rsid w:val="00C74B42"/>
    <w:rsid w:val="00CE71DC"/>
    <w:rsid w:val="00D3601E"/>
    <w:rsid w:val="00D63643"/>
    <w:rsid w:val="00D81FEE"/>
    <w:rsid w:val="00DB1AA0"/>
    <w:rsid w:val="00DE6A59"/>
    <w:rsid w:val="00E41683"/>
    <w:rsid w:val="00E936F5"/>
    <w:rsid w:val="00EB23A9"/>
    <w:rsid w:val="00EB38A1"/>
    <w:rsid w:val="00EF1110"/>
    <w:rsid w:val="00F16D89"/>
    <w:rsid w:val="00F919C1"/>
    <w:rsid w:val="00FC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E439BB"/>
  <w14:defaultImageDpi w14:val="300"/>
  <w15:docId w15:val="{544C790C-8EAC-4827-888D-2CAB0DBD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655402"/>
    <w:pPr>
      <w:widowControl/>
      <w:spacing w:before="100" w:beforeAutospacing="1" w:after="100" w:afterAutospacing="1"/>
      <w:jc w:val="left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  <w:basedOn w:val="a0"/>
    <w:rsid w:val="00315523"/>
  </w:style>
  <w:style w:type="character" w:styleId="a3">
    <w:name w:val="Hyperlink"/>
    <w:basedOn w:val="a0"/>
    <w:uiPriority w:val="99"/>
    <w:unhideWhenUsed/>
    <w:rsid w:val="00315523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5523"/>
  </w:style>
  <w:style w:type="paragraph" w:styleId="Web">
    <w:name w:val="Normal (Web)"/>
    <w:basedOn w:val="a"/>
    <w:uiPriority w:val="99"/>
    <w:unhideWhenUsed/>
    <w:rsid w:val="00315523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table" w:styleId="a4">
    <w:name w:val="Table Grid"/>
    <w:basedOn w:val="a1"/>
    <w:uiPriority w:val="59"/>
    <w:rsid w:val="003155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rge-heading">
    <w:name w:val="large-heading"/>
    <w:basedOn w:val="a0"/>
    <w:rsid w:val="00655402"/>
  </w:style>
  <w:style w:type="character" w:customStyle="1" w:styleId="20">
    <w:name w:val="標題 2 字元"/>
    <w:basedOn w:val="a0"/>
    <w:link w:val="2"/>
    <w:uiPriority w:val="9"/>
    <w:rsid w:val="00655402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E41683"/>
    <w:rPr>
      <w:rFonts w:ascii="新細明體" w:eastAsia="新細明體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41683"/>
    <w:rPr>
      <w:rFonts w:ascii="新細明體" w:eastAsia="新細明體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EF1110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CE7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頁首 字元"/>
    <w:basedOn w:val="a0"/>
    <w:link w:val="a8"/>
    <w:uiPriority w:val="99"/>
    <w:rsid w:val="00CE71DC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CE7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頁尾 字元"/>
    <w:basedOn w:val="a0"/>
    <w:link w:val="aa"/>
    <w:uiPriority w:val="99"/>
    <w:rsid w:val="00CE71DC"/>
    <w:rPr>
      <w:sz w:val="18"/>
      <w:szCs w:val="18"/>
    </w:rPr>
  </w:style>
  <w:style w:type="paragraph" w:styleId="ac">
    <w:name w:val="List Paragraph"/>
    <w:basedOn w:val="a"/>
    <w:uiPriority w:val="34"/>
    <w:qFormat/>
    <w:rsid w:val="00DB1AA0"/>
    <w:pPr>
      <w:widowControl/>
      <w:ind w:firstLineChars="200" w:firstLine="420"/>
      <w:jc w:val="left"/>
    </w:pPr>
    <w:rPr>
      <w:rFonts w:ascii="新細明體" w:eastAsia="新細明體" w:hAnsi="新細明體" w:cs="新細明體"/>
      <w:kern w:val="0"/>
    </w:rPr>
  </w:style>
  <w:style w:type="paragraph" w:styleId="ad">
    <w:name w:val="footnote text"/>
    <w:basedOn w:val="a"/>
    <w:link w:val="ae"/>
    <w:uiPriority w:val="99"/>
    <w:unhideWhenUsed/>
    <w:rsid w:val="00DB1AA0"/>
    <w:pPr>
      <w:widowControl/>
      <w:jc w:val="left"/>
    </w:pPr>
    <w:rPr>
      <w:rFonts w:ascii="Calibri" w:eastAsia="新細明體" w:hAnsi="Calibri" w:cs="Times New Roman"/>
      <w:kern w:val="0"/>
      <w:sz w:val="20"/>
      <w:szCs w:val="20"/>
      <w:lang w:val="x-none" w:eastAsia="en-US"/>
    </w:rPr>
  </w:style>
  <w:style w:type="character" w:customStyle="1" w:styleId="ae">
    <w:name w:val="註腳文字 字元"/>
    <w:basedOn w:val="a0"/>
    <w:link w:val="ad"/>
    <w:uiPriority w:val="99"/>
    <w:rsid w:val="00DB1AA0"/>
    <w:rPr>
      <w:rFonts w:ascii="Calibri" w:eastAsia="新細明體" w:hAnsi="Calibri" w:cs="Times New Roman"/>
      <w:kern w:val="0"/>
      <w:sz w:val="20"/>
      <w:szCs w:val="20"/>
      <w:lang w:val="x-none" w:eastAsia="en-US"/>
    </w:rPr>
  </w:style>
  <w:style w:type="character" w:styleId="af">
    <w:name w:val="footnote reference"/>
    <w:uiPriority w:val="99"/>
    <w:unhideWhenUsed/>
    <w:rsid w:val="00DB1AA0"/>
    <w:rPr>
      <w:vertAlign w:val="superscript"/>
    </w:rPr>
  </w:style>
  <w:style w:type="paragraph" w:styleId="af0">
    <w:name w:val="Title"/>
    <w:basedOn w:val="a"/>
    <w:next w:val="a"/>
    <w:link w:val="af1"/>
    <w:qFormat/>
    <w:rsid w:val="003212D1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customStyle="1" w:styleId="af1">
    <w:name w:val="標題 字元"/>
    <w:basedOn w:val="a0"/>
    <w:link w:val="af0"/>
    <w:rsid w:val="003212D1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styleId="af2">
    <w:name w:val="Strong"/>
    <w:basedOn w:val="a0"/>
    <w:uiPriority w:val="22"/>
    <w:qFormat/>
    <w:rsid w:val="004357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stor.org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16C32-91BB-4078-97B7-768816350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</dc:creator>
  <cp:lastModifiedBy>張麗雪</cp:lastModifiedBy>
  <cp:revision>3</cp:revision>
  <dcterms:created xsi:type="dcterms:W3CDTF">2023-10-13T09:07:00Z</dcterms:created>
  <dcterms:modified xsi:type="dcterms:W3CDTF">2023-10-13T09:20:00Z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50133a9ce2974930195d4fbb48551d70e535b7e2203b0032027eb79e36c21fdd</vt:lpwstr>
  </property>
</Properties>
</file>