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A577" w14:textId="77777777" w:rsidR="00247716" w:rsidRDefault="004B5CCD" w:rsidP="00DA0C3C">
      <w:pPr>
        <w:jc w:val="center"/>
      </w:pPr>
      <w:hyperlink r:id="rId4" w:history="1">
        <w:r w:rsidR="00FE0372" w:rsidRPr="00DA0C3C">
          <w:rPr>
            <w:rStyle w:val="a3"/>
            <w:rFonts w:ascii="Times New Roman" w:eastAsia="微軟正黑體" w:hAnsi="Times New Roman" w:cs="Times New Roman"/>
            <w:color w:val="000000" w:themeColor="text1"/>
            <w:sz w:val="28"/>
            <w:szCs w:val="28"/>
            <w:u w:val="none"/>
          </w:rPr>
          <w:t>Naxos Music Library World</w:t>
        </w:r>
      </w:hyperlink>
      <w:r w:rsidR="00247716" w:rsidRPr="00DA0C3C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《</w:t>
      </w:r>
      <w:r w:rsidR="00FE0372" w:rsidRPr="00DA0C3C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拿索斯民族音樂圖書館</w:t>
      </w:r>
      <w:r w:rsidR="00247716" w:rsidRPr="00DA0C3C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》</w:t>
      </w:r>
      <w:r w:rsidR="00DA0C3C">
        <w:rPr>
          <w:rFonts w:ascii="微軟正黑體" w:eastAsia="微軟正黑體" w:hAnsi="微軟正黑體"/>
          <w:color w:val="333333"/>
          <w:sz w:val="22"/>
          <w:shd w:val="clear" w:color="auto" w:fill="FFFFFF"/>
        </w:rPr>
        <w:br/>
      </w:r>
      <w:r w:rsid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 xml:space="preserve">URL: </w:t>
      </w:r>
      <w:hyperlink r:id="rId5" w:history="1">
        <w:r w:rsidR="00247716">
          <w:rPr>
            <w:rStyle w:val="a3"/>
          </w:rPr>
          <w:t>https://www.naxosmusiclibrary.com/</w:t>
        </w:r>
      </w:hyperlink>
    </w:p>
    <w:p w14:paraId="7C138B50" w14:textId="77777777" w:rsidR="00DA0C3C" w:rsidRDefault="00DA0C3C" w:rsidP="00DA0C3C">
      <w:pPr>
        <w:jc w:val="center"/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4F3E9C12" wp14:editId="2FF648CA">
            <wp:extent cx="4916685" cy="58578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LW Homep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698" cy="58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680A" w14:textId="179AD276" w:rsidR="00247716" w:rsidRDefault="00247716">
      <w:pPr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</w:pP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【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1</w:t>
      </w:r>
      <w:r w:rsidR="004B5CCD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5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,</w:t>
      </w:r>
      <w:r w:rsidR="004B5CCD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394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CD(</w:t>
      </w:r>
      <w:r w:rsidRPr="00247716">
        <w:rPr>
          <w:rFonts w:ascii="微軟正黑體" w:eastAsia="微軟正黑體" w:hAnsi="微軟正黑體"/>
          <w:color w:val="C00000"/>
          <w:sz w:val="20"/>
          <w:szCs w:val="20"/>
          <w:shd w:val="clear" w:color="auto" w:fill="FFFFFF"/>
        </w:rPr>
        <w:t>albums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)</w:t>
      </w: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‧超過</w:t>
      </w:r>
      <w:r w:rsidR="004B5CCD" w:rsidRPr="004B5CCD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182,878</w:t>
      </w: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樂曲</w:t>
      </w:r>
      <w:r w:rsidRPr="00247716"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  <w:t>(</w:t>
      </w:r>
      <w:r w:rsidRPr="00247716">
        <w:rPr>
          <w:rFonts w:ascii="微軟正黑體" w:eastAsia="微軟正黑體" w:hAnsi="微軟正黑體"/>
          <w:color w:val="C00000"/>
          <w:sz w:val="20"/>
          <w:szCs w:val="20"/>
          <w:shd w:val="clear" w:color="auto" w:fill="FFFFFF"/>
        </w:rPr>
        <w:t>tracks)</w:t>
      </w:r>
      <w:r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】</w:t>
      </w:r>
    </w:p>
    <w:p w14:paraId="33A7F15E" w14:textId="77777777" w:rsidR="00FE0372" w:rsidRDefault="00FE0372">
      <w:pPr>
        <w:rPr>
          <w:rFonts w:ascii="微軟正黑體" w:eastAsia="微軟正黑體" w:hAnsi="微軟正黑體"/>
          <w:color w:val="333333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收錄</w:t>
      </w:r>
      <w:r w:rsidR="00247716"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150個國家的民族音樂，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超過1,500個文化表演團體，</w:t>
      </w:r>
      <w:r w:rsidR="00247716" w:rsidRPr="00247716"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32,000位音樂家，</w:t>
      </w:r>
      <w:r>
        <w:rPr>
          <w:rFonts w:ascii="微軟正黑體" w:eastAsia="微軟正黑體" w:hAnsi="微軟正黑體" w:hint="eastAsia"/>
          <w:color w:val="333333"/>
          <w:sz w:val="20"/>
          <w:szCs w:val="20"/>
          <w:shd w:val="clear" w:color="auto" w:fill="FFFFFF"/>
        </w:rPr>
        <w:t>提供多元文化的民族音樂，透過民族音樂的記錄、保存與傳播讓使用者認識不同族群的文化，參與、並認並欣賞知自身的文化遺產。使用者可透過簡易的搜尋引擎查找音樂作品，並可隨選組合多首樂曲自製Playlist，可作為個人聆聽與教學之教材。</w:t>
      </w:r>
    </w:p>
    <w:p w14:paraId="4CE383A8" w14:textId="77777777" w:rsidR="00FE0372" w:rsidRDefault="00DA0C3C" w:rsidP="00DA0C3C">
      <w:pPr>
        <w:jc w:val="center"/>
      </w:pPr>
      <w:r>
        <w:rPr>
          <w:noProof/>
        </w:rPr>
        <w:drawing>
          <wp:inline distT="0" distB="0" distL="0" distR="0" wp14:anchorId="16533697" wp14:editId="11620418">
            <wp:extent cx="3943350" cy="97933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九如表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7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372"/>
    <w:rsid w:val="00247716"/>
    <w:rsid w:val="004B5CCD"/>
    <w:rsid w:val="00797C01"/>
    <w:rsid w:val="00A6666E"/>
    <w:rsid w:val="00BF4116"/>
    <w:rsid w:val="00C164A8"/>
    <w:rsid w:val="00DA0C3C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9AB3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3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0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naxosmusiclibrary.com/" TargetMode="External"/><Relationship Id="rId4" Type="http://schemas.openxmlformats.org/officeDocument/2006/relationships/hyperlink" Target="https://ntu.naxosmusiclibrary.com/worl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dcterms:created xsi:type="dcterms:W3CDTF">2021-09-28T16:15:00Z</dcterms:created>
  <dcterms:modified xsi:type="dcterms:W3CDTF">2021-09-28T16:15:00Z</dcterms:modified>
</cp:coreProperties>
</file>